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A5" w:rsidRDefault="009F58A5" w:rsidP="009B61E3">
      <w:pPr>
        <w:jc w:val="center"/>
        <w:rPr>
          <w:rFonts w:ascii="Times New Roman" w:hAnsi="Times New Roman"/>
          <w:sz w:val="24"/>
          <w:szCs w:val="24"/>
        </w:rPr>
      </w:pPr>
      <w:r w:rsidRPr="009B61E3">
        <w:rPr>
          <w:rFonts w:ascii="Times New Roman" w:hAnsi="Times New Roman"/>
          <w:sz w:val="24"/>
          <w:szCs w:val="24"/>
        </w:rPr>
        <w:t>BİREYSEL EĞİTİM PLANI</w:t>
      </w:r>
    </w:p>
    <w:p w:rsidR="009F58A5" w:rsidRDefault="009F58A5" w:rsidP="009B61E3">
      <w:pPr>
        <w:rPr>
          <w:rFonts w:ascii="Times New Roman" w:hAnsi="Times New Roman"/>
          <w:sz w:val="24"/>
          <w:szCs w:val="24"/>
        </w:rPr>
      </w:pPr>
      <w:r>
        <w:rPr>
          <w:rFonts w:ascii="Times New Roman" w:hAnsi="Times New Roman"/>
          <w:sz w:val="24"/>
          <w:szCs w:val="24"/>
        </w:rPr>
        <w:t xml:space="preserve">Öğrencinin Adı Soyadı: </w:t>
      </w:r>
      <w:r w:rsidR="003C669C">
        <w:rPr>
          <w:rFonts w:ascii="Times New Roman" w:hAnsi="Times New Roman"/>
          <w:sz w:val="24"/>
          <w:szCs w:val="24"/>
        </w:rPr>
        <w:t>…………..</w:t>
      </w:r>
    </w:p>
    <w:p w:rsidR="009F58A5" w:rsidRDefault="009F58A5" w:rsidP="009B61E3">
      <w:pPr>
        <w:rPr>
          <w:rFonts w:ascii="Times New Roman" w:hAnsi="Times New Roman"/>
          <w:sz w:val="24"/>
          <w:szCs w:val="24"/>
        </w:rPr>
      </w:pPr>
      <w:r>
        <w:rPr>
          <w:rFonts w:ascii="Times New Roman" w:hAnsi="Times New Roman"/>
          <w:sz w:val="24"/>
          <w:szCs w:val="24"/>
        </w:rPr>
        <w:t xml:space="preserve">Sınıf: </w:t>
      </w:r>
      <w:r w:rsidR="003C669C">
        <w:rPr>
          <w:rFonts w:ascii="Times New Roman" w:hAnsi="Times New Roman"/>
          <w:sz w:val="24"/>
          <w:szCs w:val="24"/>
        </w:rPr>
        <w:t>……</w:t>
      </w:r>
    </w:p>
    <w:p w:rsidR="009F58A5" w:rsidRDefault="009F58A5" w:rsidP="009B61E3">
      <w:pPr>
        <w:rPr>
          <w:rFonts w:ascii="Times New Roman" w:hAnsi="Times New Roman"/>
          <w:sz w:val="24"/>
          <w:szCs w:val="24"/>
        </w:rPr>
      </w:pPr>
      <w:r>
        <w:rPr>
          <w:rFonts w:ascii="Times New Roman" w:hAnsi="Times New Roman"/>
          <w:sz w:val="24"/>
          <w:szCs w:val="24"/>
        </w:rPr>
        <w:t>Eğitime Başlama ve Bitiş Tarihi:13.10.2014 – 12.06.2015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28"/>
        <w:gridCol w:w="2828"/>
        <w:gridCol w:w="3808"/>
        <w:gridCol w:w="2268"/>
        <w:gridCol w:w="2410"/>
      </w:tblGrid>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HAYAT BİLGİSİ</w:t>
            </w:r>
          </w:p>
        </w:tc>
      </w:tr>
      <w:tr w:rsidR="009F58A5" w:rsidRPr="008F2303" w:rsidTr="008F2303">
        <w:tc>
          <w:tcPr>
            <w:tcW w:w="2828" w:type="dxa"/>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ÜNİTE</w:t>
            </w:r>
          </w:p>
        </w:tc>
        <w:tc>
          <w:tcPr>
            <w:tcW w:w="2828" w:type="dxa"/>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AMAÇLAR</w:t>
            </w:r>
          </w:p>
        </w:tc>
        <w:tc>
          <w:tcPr>
            <w:tcW w:w="3808" w:type="dxa"/>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DAVRANIŞLAR</w:t>
            </w:r>
          </w:p>
        </w:tc>
        <w:tc>
          <w:tcPr>
            <w:tcW w:w="2268" w:type="dxa"/>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YÖNTEM VE TEKNİKLER</w:t>
            </w:r>
          </w:p>
        </w:tc>
        <w:tc>
          <w:tcPr>
            <w:tcW w:w="2410" w:type="dxa"/>
          </w:tcPr>
          <w:p w:rsidR="009F58A5" w:rsidRPr="008F2303" w:rsidRDefault="009F58A5" w:rsidP="008F2303">
            <w:pPr>
              <w:spacing w:after="0" w:line="240" w:lineRule="auto"/>
              <w:jc w:val="center"/>
              <w:rPr>
                <w:rFonts w:ascii="Times New Roman" w:hAnsi="Times New Roman"/>
                <w:sz w:val="24"/>
                <w:szCs w:val="24"/>
              </w:rPr>
            </w:pPr>
            <w:r w:rsidRPr="008F2303">
              <w:rPr>
                <w:rFonts w:ascii="Times New Roman" w:hAnsi="Times New Roman"/>
                <w:sz w:val="24"/>
                <w:szCs w:val="24"/>
              </w:rPr>
              <w:t>ARAÇ GEREÇLER</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sz w:val="24"/>
                <w:szCs w:val="24"/>
              </w:rPr>
            </w:pPr>
            <w:r w:rsidRPr="008F2303">
              <w:rPr>
                <w:rFonts w:ascii="Times New Roman" w:hAnsi="Times New Roman"/>
                <w:b/>
                <w:bCs/>
                <w:sz w:val="24"/>
                <w:szCs w:val="24"/>
              </w:rPr>
              <w:t>Yılın Bölümleri</w:t>
            </w:r>
          </w:p>
        </w:tc>
        <w:tc>
          <w:tcPr>
            <w:tcW w:w="2828" w:type="dxa"/>
          </w:tcPr>
          <w:p w:rsidR="009F58A5" w:rsidRPr="008F2303" w:rsidRDefault="009F58A5" w:rsidP="008F2303">
            <w:pPr>
              <w:spacing w:after="0" w:line="240" w:lineRule="auto"/>
              <w:rPr>
                <w:rFonts w:ascii="Times New Roman" w:hAnsi="Times New Roman"/>
                <w:sz w:val="24"/>
                <w:szCs w:val="24"/>
              </w:rPr>
            </w:pPr>
            <w:r w:rsidRPr="008F2303">
              <w:rPr>
                <w:rFonts w:ascii="Times New Roman" w:hAnsi="Times New Roman"/>
                <w:b/>
                <w:sz w:val="24"/>
                <w:szCs w:val="24"/>
              </w:rPr>
              <w:t>Yılın bölümlerini bilir.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Bir yılda dört mevsim olduğunu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Mevsimlerin adlarını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Mevsimleri mevsim şeridinde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Bir yılda on iki ay olduğunu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Ayları mevsim şeridinde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Bir yılda elli iki hafta olduğunu söyler.                                                 7. Bir haftada yedi gün olduğunu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8. Günlerin adlarını söyler. </w:t>
            </w:r>
          </w:p>
          <w:p w:rsidR="009F58A5" w:rsidRPr="008F2303" w:rsidRDefault="009F58A5" w:rsidP="008F2303">
            <w:pPr>
              <w:spacing w:after="0" w:line="240" w:lineRule="auto"/>
              <w:rPr>
                <w:rFonts w:ascii="Times New Roman" w:hAnsi="Times New Roman"/>
                <w:sz w:val="24"/>
                <w:szCs w:val="24"/>
              </w:rPr>
            </w:pPr>
            <w:r w:rsidRPr="008F2303">
              <w:rPr>
                <w:rFonts w:ascii="Times New Roman" w:hAnsi="Times New Roman"/>
                <w:bCs/>
                <w:sz w:val="24"/>
                <w:szCs w:val="24"/>
              </w:rPr>
              <w:t>9. Bir yılda üç yüz altmış beş gün olduğunu söyler</w:t>
            </w:r>
            <w:r w:rsidRPr="008F2303">
              <w:rPr>
                <w:rFonts w:ascii="Times New Roman" w:hAnsi="Times New Roman"/>
                <w:b/>
                <w:bCs/>
                <w:sz w:val="24"/>
                <w:szCs w:val="24"/>
              </w:rPr>
              <w:t>.</w:t>
            </w:r>
          </w:p>
        </w:tc>
        <w:tc>
          <w:tcPr>
            <w:tcW w:w="2268" w:type="dxa"/>
          </w:tcPr>
          <w:p w:rsidR="009F58A5" w:rsidRPr="008F2303" w:rsidRDefault="009F58A5" w:rsidP="008F2303">
            <w:pPr>
              <w:spacing w:after="0" w:line="240" w:lineRule="auto"/>
              <w:rPr>
                <w:rFonts w:ascii="Times New Roman" w:hAnsi="Times New Roman"/>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Aylar tablosu</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Mevsim şeridi</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Günler tablosu</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Günlei, haftaları, ayları gösteren tablo</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Atatürk ve Bayrağımız</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Atatürk’ün başlıca özelliklerini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Atatürk'ün çocukları çok sevdiğini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Atatürk'ün vatanını ve ulusunu çok sevdiğini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3. Atatürk'ün çalışkan bir lider olduğunu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Atatürk köşesi</w:t>
            </w:r>
          </w:p>
          <w:p w:rsidR="009F58A5" w:rsidRPr="008F2303" w:rsidRDefault="009F58A5" w:rsidP="008F2303">
            <w:pPr>
              <w:spacing w:after="0" w:line="240" w:lineRule="auto"/>
              <w:rPr>
                <w:rFonts w:ascii="Times New Roman" w:hAnsi="Times New Roman"/>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lastRenderedPageBreak/>
              <w:t>Dünyamız ve Gökyüzü</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Havada olan olayları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Adı söylenen havada oluşan doğa olayını çeşitli materyallerden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Gösterilen havada oluşan doğa olayının adını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Dünyamız ve Gökyüzü</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Karada olan doğa olaylarını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Adı söylenen karada oluşan doğa olayını çeşitli materyallerden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Gösterilen karada oluşan doğa olayının adını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Meslekler</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Meslekleri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Adı söylenen meslek sahibini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Gösterilen kişinin mesleğinin adını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3. Mesleklerin adlarını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Meslekler</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Mesleklere göre yapılan işleri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Adı söylenen meslek sahibinin yaptığı işi çeşitli materyallerden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Gösterilen meslek sahibinin yaptığı işi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Meslekler</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Mesleklere göre çalıştıkları yerleri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Adı söylenen meslek sahibinin çalıştığı yeri çeşitli materyallerden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Gösterilen meslek sahibinin çalıştığı yeri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Meslekler</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Mesleklerin yaşamımızdaki önemi kavrar.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Meslekler olmadığında neler olacağını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Farklı meslek grupları olmasının yaşamımızdaki yararını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Sağlıklı Yaşam</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Kaza türlerini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Evde ve okulda karşılaşabileceği kazayı çeşitli materyallerden </w:t>
            </w:r>
            <w:r w:rsidRPr="008F2303">
              <w:rPr>
                <w:rFonts w:ascii="Times New Roman" w:hAnsi="Times New Roman"/>
                <w:bCs/>
                <w:sz w:val="24"/>
                <w:szCs w:val="24"/>
              </w:rPr>
              <w:lastRenderedPageBreak/>
              <w:t xml:space="preserve">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Evde ve okulda karşılaşabileceği kazaları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Yolda karşılaşabileceği kazayı çeşitli materyallerden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4. Yolda karşılaşabileceği kazaları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lastRenderedPageBreak/>
              <w:t>Sağlıklı Yaşam</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Kazalardan korunma yollarını bilir.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Evde karşılaşabileceği kazalardan korunmak için yapılması gerekenleri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Okulda karşılaşabileceği kazalardan korunmak için yapılması gerekenleri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Yolda karşılaşabileceği kazalardan korunmak için yapılması gerekenleri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Doğrudan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dergiler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t>TOPLUMSAL UYUM BECERİLERİ</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1.Mutfak Becerileri.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Tavada yumurta bişirir.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Tavayı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Tavayı tezgâhın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Tavaya yeteri kadar yağ koyar/döker.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Tavayı ocağın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Ocağı yakar.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Yağ eriyinceye/kızıncaya kadar bekler.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7. Yumurtayı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8. Yumurtayı tavaya kırar.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9. Yumurtanın üzerine yeteri kadar tuz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10. Yumurta istenen kıvamda pişinceye kadar bekler.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lastRenderedPageBreak/>
              <w:t>11. Ocağı kapatır.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İleri zincirleme</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Tava</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Ocak</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Yumurta</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Yağ</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lastRenderedPageBreak/>
              <w:t>.Mutfak Becerileri.</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Süt pişirir.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Sütü ısıtacağı kabı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Kabı tezgâhın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Süt kutusunu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Süt kutusunu açar.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Kaba yeteri kadar süt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Kabı ocağın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7. Ocağı yakar.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8. Süt ısınınca ocağı kapatır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İleri zincirleme</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Süt</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Kab</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Ocak</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Giysilerin Bakımı</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Düğme diker.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1. İğneyi alır.                                                 2. İpi alır.                                               3. İpi iğnenin deliğinden geçirir.                               4. İpin uçlarını düğümler.                                   5. Kumaşı tutar.                                            6. İğneyi düğmeyi dikeceği yerin altından batırır.                                    7. Düğmeyi alır.                                           8. İğnenin çıkan ucunu düğmenin deliğinden geçirir.                               9. İğneyi düğmenin diğer deliğinden geçirir.                                                       10. Düğme sıkılaşana kadar diker.                     11. Kumaşın altını üste çevirir.                            12. İğneyi düğmenin dikilen kısmından geçirerek sağlamlaştırır.   13. İpi eliyle koparır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Tüm beceri</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İğne</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İp</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Kumaş</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Mutfak Becerileri.</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Salata yapar.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Musluğu açar.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Sebzeleri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Sebzeleri yıkar.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Musluğu kapatır.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Salata yapacağı kabı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Kabı tezgâhın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lastRenderedPageBreak/>
              <w:t xml:space="preserve">7. Kabuklu olan sebzeleri soyar.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8. Doğranacak sebzeleri doğrar.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9. Doğradığı sebzeleri salata kabına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10. Rendelenecek sebzeleri rendeler.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11. Rendelediği sebzeleri salata kabına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12. Salatanın üzerine yeteri kadar zeytinyağı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13. Salatanın üzerine yeteri kadar limon suyu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14. Salatanın üzerine yeteri kadar tuz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15. Salatayı karıştırır.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döker.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Tüm beceri</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Sebze</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Salata Kabı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Rende</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Tuz</w:t>
            </w:r>
          </w:p>
          <w:p w:rsidR="009F58A5" w:rsidRPr="008F2303" w:rsidRDefault="009F58A5" w:rsidP="008F2303">
            <w:pPr>
              <w:spacing w:after="0" w:line="240" w:lineRule="auto"/>
              <w:rPr>
                <w:rFonts w:ascii="Times New Roman" w:hAnsi="Times New Roman"/>
                <w:b/>
                <w:sz w:val="24"/>
                <w:szCs w:val="24"/>
              </w:rPr>
            </w:pP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lastRenderedPageBreak/>
              <w:t>Mutfak Becerileri.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Makarna haşlar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Musluğu açar.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Tencereyi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Tencerenin yarısına kadar su doldurur.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Musluğu kapatır.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Tencereyi ocağın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Ocağı yakar.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7. Su kaynayınca yeteri kadar tuz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8. Makarna paketini alır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Tüm beceri</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Tencere</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Makarna</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Su</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Ocak</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Mutfak Becerileri.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Ayran yapar.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Ayran yapacağı kabı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Tezgâhın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Yoğurt kabını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Tezgâhın üzerine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5. Yoğurt kabının kapağını açar.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6. Kaba yeteri kadar yoğurt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7. Çırpma telini alır.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lastRenderedPageBreak/>
              <w:t xml:space="preserve">8. Yoğurdu çırpma teliyle çırpar.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9. Kaba yeteri kadar su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10. Kaba yeteri kadar tuz döker.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11. Karışımı çırpar.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Tüm beceri</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Ayran Kabı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Yoğurt</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Çırpma teli</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Tuz</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lastRenderedPageBreak/>
              <w:t>DİL VE KONUŞMA GELİŞİMİ</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Konuşma.</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Kendini ifade etme becerisini geliştirir.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1. Öyküyü resimlere bakarak anlatır.</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 İzlediği oyunu/filmi anlatır.</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3. Başından geçen bir olayı anlatır.</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4. Dinlediği öyküyü/masalı anlatır.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hikayeler</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Dinleme ve İzleme.</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Dinleme ve izleme becerisini geliştirir.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Masal, öykü vb. okuyan kişiyi görebilecek şekilde oturur.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Okunan masalın, öykünün okunması bitene kadar dinler.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Dinlediğini jest, mimik ve hareketlerle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4. Konuşmacıyı sessizce dinler.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5. Film, tiyatro vb. gösterileri izler.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hikayeler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t>MATEMATİK</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Doğal Sayılar.</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Rakam yazma çalışmaları yapar.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Havada, masada vb. yerde kol ve el hareketleri ile rakamları yazar.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Nesnelerle rakamları yazar.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Satır aralığına bakarak rakamları yazar.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4. Söylenen rakamı satır aralığına yazar.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Defter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Yazı tahtası</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Ritmik Sayma.</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100’e kadar 2’şer ritmik sayar</w:t>
            </w:r>
          </w:p>
        </w:tc>
        <w:tc>
          <w:tcPr>
            <w:tcW w:w="3808" w:type="dxa"/>
          </w:tcPr>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1. 2'den başlayarak 10 (20, 30, 40, 50, 60, 70, 80, 90, 100)'a kadar ikişer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2. 2'nin katı olan bir sayıdan başlayarak 10 (20, 30, 40, 50, 60, 70, 80, 90, 100)'a kadar ikişer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3. 2'den başlayarak nesnelerle 10 (20, </w:t>
            </w:r>
            <w:r w:rsidRPr="00362139">
              <w:rPr>
                <w:rFonts w:ascii="Times New Roman" w:hAnsi="Times New Roman"/>
                <w:bCs/>
              </w:rPr>
              <w:lastRenderedPageBreak/>
              <w:t xml:space="preserve">30, 40, 50, 60, 70, 80, 90, 100)'a kadar ikişer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4. 2'den başlayarak nesne resim kartları üzerinde 10 (20, 30, 40, 50, 60, 70, 80, 90, 100)'a kadar ikişer ritmik sayar.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Sınıftaki materyaller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Abaküs</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Yazı tahtası</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lastRenderedPageBreak/>
              <w:t>Ritmik Sayma.</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100’e kadar 3’şer ritmik sayar</w:t>
            </w:r>
          </w:p>
        </w:tc>
        <w:tc>
          <w:tcPr>
            <w:tcW w:w="3808" w:type="dxa"/>
          </w:tcPr>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1. 3'ten başlayarak 10 (20, 30, 40, 50, 60, 70, 80, 90, 100) içinde üçer ritmik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2. 3'ün katı olan bir sayıdan başlayarak 10 (20, 30, 40, 50, 60, 70, 80, 90, 100) içinde üçer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3. 3'ten başlayarak nesnelerle 10 (20, 30, 40, 50, 60, 70, 80, 90, 100) içinde üçer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4. 3'ten başlayarak nesne resim kartları üzerinde 10 (20, 30, 40, 50, 60, 70, 80, 90, 100) içinde üçer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 xml:space="preserve">5. 10 (20, 30, 40, 50, 60, 70, 80, 90, 100) içinde 3'ün katı olan bir sayıdan başlayarak geriye doğru üçer ritmik sayar. </w:t>
            </w:r>
          </w:p>
          <w:p w:rsidR="009F58A5" w:rsidRPr="00362139" w:rsidRDefault="009F58A5" w:rsidP="008F2303">
            <w:pPr>
              <w:spacing w:after="0" w:line="240" w:lineRule="auto"/>
              <w:rPr>
                <w:rFonts w:ascii="Times New Roman" w:hAnsi="Times New Roman"/>
                <w:bCs/>
              </w:rPr>
            </w:pPr>
            <w:r w:rsidRPr="00362139">
              <w:rPr>
                <w:rFonts w:ascii="Times New Roman" w:hAnsi="Times New Roman"/>
                <w:bCs/>
              </w:rPr>
              <w:t>6. 3'ün katı olan bir sayıdan başlayarak geriye doğru üçer ritmik sayar.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Sınıftaki materyaller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Abaküs</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Yazı tahtası</w:t>
            </w:r>
          </w:p>
        </w:tc>
      </w:tr>
      <w:tr w:rsidR="009F58A5" w:rsidRPr="008F2303" w:rsidTr="008F2303">
        <w:tc>
          <w:tcPr>
            <w:tcW w:w="2828" w:type="dxa"/>
          </w:tcPr>
          <w:p w:rsidR="009F58A5" w:rsidRPr="00362139" w:rsidRDefault="009F58A5" w:rsidP="008F2303">
            <w:pPr>
              <w:spacing w:after="0" w:line="240" w:lineRule="auto"/>
              <w:rPr>
                <w:rFonts w:ascii="Times New Roman" w:hAnsi="Times New Roman"/>
                <w:b/>
                <w:bCs/>
                <w:sz w:val="24"/>
                <w:szCs w:val="24"/>
              </w:rPr>
            </w:pPr>
            <w:r w:rsidRPr="00362139">
              <w:rPr>
                <w:rFonts w:ascii="Times New Roman" w:hAnsi="Times New Roman"/>
                <w:b/>
                <w:bCs/>
                <w:sz w:val="24"/>
                <w:szCs w:val="24"/>
              </w:rPr>
              <w:t>Doğal Sayılır.</w:t>
            </w:r>
          </w:p>
        </w:tc>
        <w:tc>
          <w:tcPr>
            <w:tcW w:w="2828" w:type="dxa"/>
          </w:tcPr>
          <w:p w:rsidR="009F58A5" w:rsidRPr="00362139" w:rsidRDefault="009F58A5" w:rsidP="0000207B">
            <w:pPr>
              <w:rPr>
                <w:rFonts w:ascii="Times New Roman" w:hAnsi="Times New Roman"/>
                <w:b/>
                <w:sz w:val="24"/>
                <w:szCs w:val="24"/>
              </w:rPr>
            </w:pPr>
            <w:r w:rsidRPr="00362139">
              <w:rPr>
                <w:rFonts w:ascii="Times New Roman" w:hAnsi="Times New Roman"/>
                <w:b/>
                <w:sz w:val="24"/>
                <w:szCs w:val="24"/>
              </w:rPr>
              <w:t xml:space="preserve">Doğal sayılarla eldesiz toplama işlemi </w:t>
            </w:r>
          </w:p>
        </w:tc>
        <w:tc>
          <w:tcPr>
            <w:tcW w:w="3808" w:type="dxa"/>
          </w:tcPr>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 Tek basamaklı bir doğal sayı ile tek basamaklı bir doğal sayıyı yan yana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2. Tek basamaklı bir doğal sayı ile tek basamaklı bir doğal sayıyı alt alta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3. Tek basamaklı üç doğal sayıyı yan </w:t>
            </w:r>
            <w:r w:rsidRPr="00362139">
              <w:rPr>
                <w:rFonts w:ascii="Times New Roman" w:hAnsi="Times New Roman"/>
                <w:color w:val="000000"/>
              </w:rPr>
              <w:lastRenderedPageBreak/>
              <w:t xml:space="preserve">yana 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4. Tek basamaklı üç doğal sayıyı alt alta 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5. İki basamaklı bir doğal sayı ile tek basamaklı bir doğal sayıyı eldesiz toplayıp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6. İki basamaklı bir doğal sayı ile iki basamaklı bir doğal sayıyı eldesiz toplayıp </w:t>
            </w:r>
          </w:p>
          <w:p w:rsidR="009F58A5" w:rsidRPr="00362139" w:rsidRDefault="009F58A5" w:rsidP="0000207B">
            <w:pPr>
              <w:pageBreakBefore/>
              <w:autoSpaceDE w:val="0"/>
              <w:autoSpaceDN w:val="0"/>
              <w:adjustRightInd w:val="0"/>
              <w:rPr>
                <w:rFonts w:ascii="Times New Roman" w:hAnsi="Times New Roman"/>
                <w:color w:val="000000"/>
              </w:rPr>
            </w:pPr>
            <w:r w:rsidRPr="00362139">
              <w:rPr>
                <w:rFonts w:ascii="Times New Roman" w:hAnsi="Times New Roman"/>
                <w:color w:val="000000"/>
              </w:rPr>
              <w:t xml:space="preserve">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7. İki basamaklı bir doğal sayı ile tek basamaklı iki doğal sayıyı eldesiz toplayıp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8. İki basamaklı üç doğal sayıyı eldesiz 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9. Üç basamaklı bir doğal sayı ile tek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10. Üç basamaklı bir doğal sayı ile iki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lastRenderedPageBreak/>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11. Üç basamaklı bir doğal sayı ile üç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12. Dört basamaklı bir doğal sayı ile tek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13. Dört basamaklı bir doğal sayı ile iki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14. Dört basamaklı bir doğal sayı ile üç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15. Dört basamaklı bir doğal sayı ile dört basamaklı bir doğal sayıyı eldesiz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toplayıp sonucunu yazar/söyler. </w:t>
            </w:r>
          </w:p>
          <w:p w:rsidR="009F58A5" w:rsidRPr="00362139" w:rsidRDefault="009F58A5" w:rsidP="0000207B">
            <w:pPr>
              <w:autoSpaceDE w:val="0"/>
              <w:autoSpaceDN w:val="0"/>
              <w:adjustRightInd w:val="0"/>
              <w:rPr>
                <w:rFonts w:ascii="Times New Roman" w:hAnsi="Times New Roman"/>
                <w:color w:val="000000"/>
              </w:rPr>
            </w:pPr>
            <w:r w:rsidRPr="00362139">
              <w:rPr>
                <w:rFonts w:ascii="Times New Roman" w:hAnsi="Times New Roman"/>
                <w:color w:val="000000"/>
              </w:rPr>
              <w:t xml:space="preserve">16. Beş ve daha fazla basamaklı doğal sayılarla eldesiz toplama işlemi yapıp </w:t>
            </w:r>
          </w:p>
          <w:p w:rsidR="009F58A5" w:rsidRPr="00B80E2E" w:rsidRDefault="009F58A5" w:rsidP="0000207B">
            <w:pPr>
              <w:pStyle w:val="GvdeMetniGirintisi"/>
              <w:rPr>
                <w:rFonts w:ascii="Times New Roman" w:hAnsi="Times New Roman"/>
                <w:b w:val="0"/>
                <w:color w:val="000000"/>
                <w:sz w:val="22"/>
                <w:szCs w:val="22"/>
              </w:rPr>
            </w:pPr>
            <w:r w:rsidRPr="00B80E2E">
              <w:rPr>
                <w:rFonts w:ascii="Times New Roman" w:hAnsi="Times New Roman"/>
                <w:b w:val="0"/>
                <w:color w:val="000000"/>
                <w:sz w:val="22"/>
                <w:szCs w:val="22"/>
              </w:rPr>
              <w:t>sonucunu yazar/söyler.</w:t>
            </w:r>
          </w:p>
        </w:tc>
        <w:tc>
          <w:tcPr>
            <w:tcW w:w="2268" w:type="dxa"/>
          </w:tcPr>
          <w:p w:rsidR="009F58A5" w:rsidRPr="00362139" w:rsidRDefault="009F58A5" w:rsidP="008F2303">
            <w:pPr>
              <w:spacing w:after="0" w:line="240" w:lineRule="auto"/>
              <w:rPr>
                <w:rFonts w:ascii="Times New Roman" w:hAnsi="Times New Roman"/>
                <w:b/>
              </w:rPr>
            </w:pPr>
            <w:r w:rsidRPr="00362139">
              <w:rPr>
                <w:rFonts w:ascii="Times New Roman" w:hAnsi="Times New Roman"/>
                <w:b/>
              </w:rPr>
              <w:lastRenderedPageBreak/>
              <w:t>Açık anlatım</w:t>
            </w:r>
          </w:p>
        </w:tc>
        <w:tc>
          <w:tcPr>
            <w:tcW w:w="2410" w:type="dxa"/>
          </w:tcPr>
          <w:p w:rsidR="009F58A5" w:rsidRPr="00362139" w:rsidRDefault="009F58A5" w:rsidP="00362139">
            <w:pPr>
              <w:rPr>
                <w:rFonts w:ascii="Times New Roman" w:hAnsi="Times New Roman"/>
                <w:b/>
              </w:rPr>
            </w:pPr>
            <w:r w:rsidRPr="00362139">
              <w:rPr>
                <w:rFonts w:ascii="Times New Roman" w:hAnsi="Times New Roman"/>
                <w:b/>
              </w:rPr>
              <w:t>Sınıftaki materyaller</w:t>
            </w:r>
          </w:p>
          <w:p w:rsidR="009F58A5" w:rsidRPr="00362139" w:rsidRDefault="009F58A5" w:rsidP="00362139">
            <w:pPr>
              <w:rPr>
                <w:rFonts w:ascii="Times New Roman" w:hAnsi="Times New Roman"/>
                <w:b/>
              </w:rPr>
            </w:pPr>
            <w:r w:rsidRPr="00362139">
              <w:rPr>
                <w:rFonts w:ascii="Times New Roman" w:hAnsi="Times New Roman"/>
                <w:b/>
              </w:rPr>
              <w:t>Yazı tahtası</w:t>
            </w:r>
          </w:p>
          <w:p w:rsidR="009F58A5" w:rsidRPr="00362139" w:rsidRDefault="009F58A5" w:rsidP="008F2303">
            <w:pPr>
              <w:spacing w:after="0" w:line="240" w:lineRule="auto"/>
              <w:rPr>
                <w:rFonts w:ascii="Times New Roman" w:hAnsi="Times New Roman"/>
                <w:b/>
              </w:rPr>
            </w:pP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lastRenderedPageBreak/>
              <w:t>BESLENME BİLGİSİ</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Yemek Yeme Kuralları</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bCs/>
                <w:sz w:val="24"/>
                <w:szCs w:val="24"/>
              </w:rPr>
              <w:t>Yemek yerken kurallara uymaya özen gösterir.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Yemeğini öncelik sırasına göre yer.                                                   </w:t>
            </w:r>
            <w:r w:rsidRPr="008F2303">
              <w:rPr>
                <w:rFonts w:ascii="Times New Roman" w:hAnsi="Times New Roman"/>
                <w:bCs/>
                <w:sz w:val="24"/>
                <w:szCs w:val="24"/>
              </w:rPr>
              <w:lastRenderedPageBreak/>
              <w:t xml:space="preserve">2. Ağzı kapalı olarak yemek yer.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Ağzındaki lokmayı yuttuktan sonra diğer lokmayı alır.                               4. Yemeğini küçük lokmalar hâlinde yer.                                                      5. Yemek yeme sırasında tabağına göre eğilir.                                          6. Ağzındaki lokmayı yuttuktan sonra konuşur.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7. Tabağındaki yemeği bitirir.            8. Yemek sırasında peçeteyle ağzını siler.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9. Peçeteyi katlar.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10. Peçeteyi masaya koyar.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11. Yemeği bittikten sonra masadan kalkar.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12. Yemeğin türüne uygun çatal, kaşık vb. araç gereç kullanır.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13. Yemekte başkasına ait çatal, kaşık vb. araç gereci kullanmamaya dikkat eder.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Tüm beceri</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Çeşitli yiyecekler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lastRenderedPageBreak/>
              <w:t>OKUMA-YAZMA</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Okuma Yazma</w:t>
            </w: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bCs/>
                <w:sz w:val="24"/>
                <w:szCs w:val="24"/>
              </w:rPr>
              <w:t>Sesleri okur.</w:t>
            </w:r>
          </w:p>
        </w:tc>
        <w:tc>
          <w:tcPr>
            <w:tcW w:w="3808" w:type="dxa"/>
          </w:tcPr>
          <w:p w:rsidR="009F58A5" w:rsidRPr="00AD4C75" w:rsidRDefault="009F58A5" w:rsidP="00A1320C">
            <w:pPr>
              <w:pStyle w:val="Default"/>
              <w:spacing w:after="167"/>
            </w:pPr>
            <w:r w:rsidRPr="00AD4C75">
              <w:t>1. Altıncı gr</w:t>
            </w:r>
            <w:r>
              <w:t xml:space="preserve">up (h,ğ,v,f,j) sesleri söyler.                                                 </w:t>
            </w:r>
            <w:r w:rsidRPr="00AD4C75">
              <w:t xml:space="preserve">2. Altıncı grup (h,ğ,v,f,j) sesleri diğer sembol ve şekiller arasından gösterir. </w:t>
            </w:r>
          </w:p>
          <w:p w:rsidR="009F58A5" w:rsidRPr="00A1320C" w:rsidRDefault="009F58A5" w:rsidP="00A1320C">
            <w:pPr>
              <w:pStyle w:val="Default"/>
            </w:pPr>
            <w:r w:rsidRPr="00AD4C75">
              <w:t xml:space="preserve">3. İçinde altıncı grup (h,ğ,v,f,j) sesler olan varlıkları söyler, gösterir. </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 xml:space="preserve">Ders kitabı </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Yazı tahtası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Okuma Yazma</w:t>
            </w:r>
          </w:p>
        </w:tc>
        <w:tc>
          <w:tcPr>
            <w:tcW w:w="2828" w:type="dxa"/>
          </w:tcPr>
          <w:p w:rsidR="009F58A5" w:rsidRPr="00A1320C" w:rsidRDefault="009F58A5" w:rsidP="008F2303">
            <w:pPr>
              <w:spacing w:after="0" w:line="240" w:lineRule="auto"/>
              <w:rPr>
                <w:rFonts w:ascii="Times New Roman" w:hAnsi="Times New Roman"/>
                <w:b/>
              </w:rPr>
            </w:pPr>
            <w:r w:rsidRPr="00A1320C">
              <w:rPr>
                <w:rFonts w:ascii="Times New Roman" w:hAnsi="Times New Roman"/>
                <w:b/>
              </w:rPr>
              <w:t>Kurallarına uygun metin okuma çalışmaları yapar.</w:t>
            </w:r>
          </w:p>
        </w:tc>
        <w:tc>
          <w:tcPr>
            <w:tcW w:w="3808" w:type="dxa"/>
          </w:tcPr>
          <w:p w:rsidR="009F58A5" w:rsidRPr="00A1320C" w:rsidRDefault="009F58A5" w:rsidP="00A1320C">
            <w:pPr>
              <w:autoSpaceDE w:val="0"/>
              <w:autoSpaceDN w:val="0"/>
              <w:adjustRightInd w:val="0"/>
              <w:rPr>
                <w:rFonts w:ascii="Times New Roman" w:hAnsi="Times New Roman"/>
                <w:color w:val="000000"/>
              </w:rPr>
            </w:pPr>
            <w:r w:rsidRPr="00A1320C">
              <w:rPr>
                <w:rFonts w:ascii="Times New Roman" w:hAnsi="Times New Roman"/>
                <w:color w:val="000000"/>
              </w:rPr>
              <w:t xml:space="preserve">1. Gözü ile takip ederek okur. </w:t>
            </w:r>
          </w:p>
          <w:p w:rsidR="009F58A5" w:rsidRPr="00A1320C" w:rsidRDefault="009F58A5" w:rsidP="00A1320C">
            <w:pPr>
              <w:autoSpaceDE w:val="0"/>
              <w:autoSpaceDN w:val="0"/>
              <w:adjustRightInd w:val="0"/>
              <w:rPr>
                <w:rFonts w:ascii="Times New Roman" w:hAnsi="Times New Roman"/>
                <w:color w:val="000000"/>
              </w:rPr>
            </w:pPr>
            <w:r w:rsidRPr="00A1320C">
              <w:rPr>
                <w:rFonts w:ascii="Times New Roman" w:hAnsi="Times New Roman"/>
                <w:color w:val="000000"/>
              </w:rPr>
              <w:lastRenderedPageBreak/>
              <w:t xml:space="preserve">2. Sözcükleri tam ve doğru olarak söyler. </w:t>
            </w:r>
          </w:p>
          <w:p w:rsidR="009F58A5" w:rsidRPr="00A1320C" w:rsidRDefault="009F58A5" w:rsidP="00A1320C">
            <w:pPr>
              <w:autoSpaceDE w:val="0"/>
              <w:autoSpaceDN w:val="0"/>
              <w:adjustRightInd w:val="0"/>
              <w:rPr>
                <w:rFonts w:ascii="Times New Roman" w:hAnsi="Times New Roman"/>
                <w:color w:val="000000"/>
              </w:rPr>
            </w:pPr>
            <w:r w:rsidRPr="00A1320C">
              <w:rPr>
                <w:rFonts w:ascii="Times New Roman" w:hAnsi="Times New Roman"/>
                <w:color w:val="000000"/>
              </w:rPr>
              <w:t xml:space="preserve">3. Tümcenin anlamına uygun tonlama ve vurgulamalara dikkat ederek okur. </w:t>
            </w:r>
          </w:p>
          <w:p w:rsidR="009F58A5" w:rsidRPr="00A1320C" w:rsidRDefault="009F58A5" w:rsidP="00A1320C">
            <w:pPr>
              <w:pStyle w:val="Default"/>
              <w:rPr>
                <w:sz w:val="22"/>
                <w:szCs w:val="22"/>
              </w:rPr>
            </w:pPr>
            <w:r w:rsidRPr="00A1320C">
              <w:rPr>
                <w:sz w:val="22"/>
                <w:szCs w:val="22"/>
              </w:rPr>
              <w:t>4. Noktalama işaretlerine uygun duraklar.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 xml:space="preserve">Ders kitabı </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Yazı tahtası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lastRenderedPageBreak/>
              <w:t>Bilgisayar</w:t>
            </w:r>
          </w:p>
        </w:tc>
      </w:tr>
      <w:tr w:rsidR="009F58A5" w:rsidRPr="008F2303" w:rsidTr="008F2303">
        <w:tc>
          <w:tcPr>
            <w:tcW w:w="14142" w:type="dxa"/>
            <w:gridSpan w:val="5"/>
          </w:tcPr>
          <w:p w:rsidR="009F58A5" w:rsidRPr="008F2303" w:rsidRDefault="009F58A5" w:rsidP="008F2303">
            <w:pPr>
              <w:spacing w:after="0" w:line="240" w:lineRule="auto"/>
              <w:jc w:val="center"/>
              <w:rPr>
                <w:rFonts w:ascii="Times New Roman" w:hAnsi="Times New Roman"/>
                <w:b/>
                <w:sz w:val="24"/>
                <w:szCs w:val="24"/>
              </w:rPr>
            </w:pPr>
            <w:r w:rsidRPr="008F2303">
              <w:rPr>
                <w:rFonts w:ascii="Times New Roman" w:hAnsi="Times New Roman"/>
                <w:b/>
                <w:sz w:val="24"/>
                <w:szCs w:val="24"/>
              </w:rPr>
              <w:lastRenderedPageBreak/>
              <w:t>TRAFİK VE İLK YARDIM EĞİTİMİ</w:t>
            </w: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Kara Yolu Trafiği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Yayayı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Yayayı gösterir.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Gösterilenin yaya olduğunu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3. Araç dışında, kara yolunda bulunan insanlara "yaya" denildiğini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Kara Yolu Trafiği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Yaya yolunu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1.Yaya yolunu gösterir.</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2.Gösterilenin yaya yolu olduğunu söyler.</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3.Kara yolunun yayalar tarafından kullanılan bölümüne yaya yolu denildiğini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p>
        </w:tc>
      </w:tr>
      <w:tr w:rsidR="009F58A5" w:rsidRPr="008F2303" w:rsidTr="008F2303">
        <w:tc>
          <w:tcPr>
            <w:tcW w:w="2828" w:type="dxa"/>
          </w:tcPr>
          <w:p w:rsidR="009F58A5" w:rsidRPr="008F2303" w:rsidRDefault="009F58A5" w:rsidP="008F2303">
            <w:pPr>
              <w:spacing w:after="0" w:line="240" w:lineRule="auto"/>
              <w:rPr>
                <w:rFonts w:ascii="Times New Roman" w:hAnsi="Times New Roman"/>
                <w:b/>
                <w:bCs/>
                <w:sz w:val="24"/>
                <w:szCs w:val="24"/>
              </w:rPr>
            </w:pPr>
            <w:r w:rsidRPr="008F2303">
              <w:rPr>
                <w:rFonts w:ascii="Times New Roman" w:hAnsi="Times New Roman"/>
                <w:b/>
                <w:bCs/>
                <w:sz w:val="24"/>
                <w:szCs w:val="24"/>
              </w:rPr>
              <w:t>Kara Yolu Trafiği</w:t>
            </w:r>
          </w:p>
          <w:p w:rsidR="009F58A5" w:rsidRPr="008F2303" w:rsidRDefault="009F58A5" w:rsidP="008F2303">
            <w:pPr>
              <w:spacing w:after="0" w:line="240" w:lineRule="auto"/>
              <w:rPr>
                <w:rFonts w:ascii="Times New Roman" w:hAnsi="Times New Roman"/>
                <w:b/>
                <w:bCs/>
                <w:sz w:val="24"/>
                <w:szCs w:val="24"/>
              </w:rPr>
            </w:pPr>
          </w:p>
        </w:tc>
        <w:tc>
          <w:tcPr>
            <w:tcW w:w="282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Karşıdan karşıya güvenli geçiş yerlerini tanır.</w:t>
            </w:r>
          </w:p>
        </w:tc>
        <w:tc>
          <w:tcPr>
            <w:tcW w:w="3808" w:type="dxa"/>
          </w:tcPr>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1. Trafik lâmbası olan yerde karşıya güvenli geçiş yapılabileceğini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2. Trafik polisi olan yerde karşıya güvenli geçiş yapılabileceğini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 xml:space="preserve">3. Alt geçitten karşıya güvenli geçiş yapılabileceğini söyler. </w:t>
            </w:r>
          </w:p>
          <w:p w:rsidR="009F58A5" w:rsidRPr="008F2303" w:rsidRDefault="009F58A5" w:rsidP="008F2303">
            <w:pPr>
              <w:spacing w:after="0" w:line="240" w:lineRule="auto"/>
              <w:rPr>
                <w:rFonts w:ascii="Times New Roman" w:hAnsi="Times New Roman"/>
                <w:bCs/>
                <w:sz w:val="24"/>
                <w:szCs w:val="24"/>
              </w:rPr>
            </w:pPr>
            <w:r w:rsidRPr="008F2303">
              <w:rPr>
                <w:rFonts w:ascii="Times New Roman" w:hAnsi="Times New Roman"/>
                <w:bCs/>
                <w:sz w:val="24"/>
                <w:szCs w:val="24"/>
              </w:rPr>
              <w:t>4. Üst geçitten karşıya güvenli geçiş yapılabileceğini söyler.</w:t>
            </w:r>
          </w:p>
        </w:tc>
        <w:tc>
          <w:tcPr>
            <w:tcW w:w="2268"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Açık anlatım</w:t>
            </w:r>
          </w:p>
        </w:tc>
        <w:tc>
          <w:tcPr>
            <w:tcW w:w="2410" w:type="dxa"/>
          </w:tcPr>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Resimli kartlar</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Ders kitabı</w:t>
            </w:r>
          </w:p>
          <w:p w:rsidR="009F58A5" w:rsidRPr="008F2303" w:rsidRDefault="009F58A5" w:rsidP="008F2303">
            <w:pPr>
              <w:spacing w:after="0" w:line="240" w:lineRule="auto"/>
              <w:rPr>
                <w:rFonts w:ascii="Times New Roman" w:hAnsi="Times New Roman"/>
                <w:b/>
                <w:sz w:val="24"/>
                <w:szCs w:val="24"/>
              </w:rPr>
            </w:pPr>
            <w:r w:rsidRPr="008F2303">
              <w:rPr>
                <w:rFonts w:ascii="Times New Roman" w:hAnsi="Times New Roman"/>
                <w:b/>
                <w:sz w:val="24"/>
                <w:szCs w:val="24"/>
              </w:rPr>
              <w:t>Bilgisayar</w:t>
            </w:r>
          </w:p>
          <w:p w:rsidR="009F58A5" w:rsidRPr="008F2303" w:rsidRDefault="009F58A5" w:rsidP="008F2303">
            <w:pPr>
              <w:spacing w:after="0" w:line="240" w:lineRule="auto"/>
              <w:rPr>
                <w:rFonts w:ascii="Times New Roman" w:hAnsi="Times New Roman"/>
                <w:b/>
                <w:sz w:val="24"/>
                <w:szCs w:val="24"/>
              </w:rPr>
            </w:pPr>
          </w:p>
        </w:tc>
      </w:tr>
    </w:tbl>
    <w:p w:rsidR="009F58A5" w:rsidRDefault="0088717F" w:rsidP="0088717F">
      <w:pPr>
        <w:tabs>
          <w:tab w:val="left" w:pos="6330"/>
        </w:tabs>
      </w:pPr>
      <w:r>
        <w:tab/>
      </w:r>
      <w:bookmarkStart w:id="0" w:name="_GoBack"/>
      <w:bookmarkEnd w:id="0"/>
      <w:r w:rsidR="00B771EA">
        <w:fldChar w:fldCharType="begin"/>
      </w:r>
      <w:r w:rsidR="00B771EA">
        <w:instrText xml:space="preserve"> HYPERLINK "</w:instrText>
      </w:r>
      <w:r w:rsidR="00B771EA" w:rsidRPr="00B771EA">
        <w:instrText>https://www.sorubak.com</w:instrText>
      </w:r>
      <w:r w:rsidR="00B771EA">
        <w:instrText xml:space="preserve">" </w:instrText>
      </w:r>
      <w:r w:rsidR="00B771EA">
        <w:fldChar w:fldCharType="separate"/>
      </w:r>
      <w:r w:rsidR="00B771EA" w:rsidRPr="000266A1">
        <w:rPr>
          <w:rStyle w:val="Kpr"/>
        </w:rPr>
        <w:t>https://www.sorubak.com</w:t>
      </w:r>
      <w:r w:rsidR="00B771EA">
        <w:fldChar w:fldCharType="end"/>
      </w:r>
      <w:r w:rsidR="00B771EA">
        <w:t xml:space="preserve"> </w:t>
      </w:r>
    </w:p>
    <w:sectPr w:rsidR="009F58A5" w:rsidSect="009B61E3">
      <w:headerReference w:type="default" r:id="rId6"/>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250" w:rsidRDefault="006F3250" w:rsidP="009B61E3">
      <w:pPr>
        <w:spacing w:after="0" w:line="240" w:lineRule="auto"/>
      </w:pPr>
      <w:r>
        <w:separator/>
      </w:r>
    </w:p>
  </w:endnote>
  <w:endnote w:type="continuationSeparator" w:id="0">
    <w:p w:rsidR="006F3250" w:rsidRDefault="006F3250" w:rsidP="009B6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250" w:rsidRDefault="006F3250" w:rsidP="009B61E3">
      <w:pPr>
        <w:spacing w:after="0" w:line="240" w:lineRule="auto"/>
      </w:pPr>
      <w:r>
        <w:separator/>
      </w:r>
    </w:p>
  </w:footnote>
  <w:footnote w:type="continuationSeparator" w:id="0">
    <w:p w:rsidR="006F3250" w:rsidRDefault="006F3250" w:rsidP="009B61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8A5" w:rsidRDefault="009F58A5">
    <w:pPr>
      <w:pStyle w:val="stbilgi"/>
    </w:pPr>
  </w:p>
  <w:p w:rsidR="009F58A5" w:rsidRDefault="009F58A5">
    <w:pPr>
      <w:pStyle w:val="stbilgi"/>
    </w:pPr>
  </w:p>
  <w:p w:rsidR="009F58A5" w:rsidRDefault="009F58A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61E3"/>
    <w:rsid w:val="0000207B"/>
    <w:rsid w:val="00034021"/>
    <w:rsid w:val="000D6A2D"/>
    <w:rsid w:val="00146262"/>
    <w:rsid w:val="001B0A05"/>
    <w:rsid w:val="00362139"/>
    <w:rsid w:val="003C669C"/>
    <w:rsid w:val="005B738E"/>
    <w:rsid w:val="005D6ACB"/>
    <w:rsid w:val="005E7040"/>
    <w:rsid w:val="005F555A"/>
    <w:rsid w:val="00625293"/>
    <w:rsid w:val="0063050A"/>
    <w:rsid w:val="00675A40"/>
    <w:rsid w:val="006D7717"/>
    <w:rsid w:val="006F3250"/>
    <w:rsid w:val="007243FD"/>
    <w:rsid w:val="007937C9"/>
    <w:rsid w:val="007A05B1"/>
    <w:rsid w:val="007A3647"/>
    <w:rsid w:val="007A41D0"/>
    <w:rsid w:val="007A4482"/>
    <w:rsid w:val="0088717F"/>
    <w:rsid w:val="00892104"/>
    <w:rsid w:val="00892353"/>
    <w:rsid w:val="008F2303"/>
    <w:rsid w:val="00904126"/>
    <w:rsid w:val="009B61E3"/>
    <w:rsid w:val="009F58A5"/>
    <w:rsid w:val="00A07658"/>
    <w:rsid w:val="00A1320C"/>
    <w:rsid w:val="00AC46DD"/>
    <w:rsid w:val="00AD4C75"/>
    <w:rsid w:val="00B55073"/>
    <w:rsid w:val="00B771EA"/>
    <w:rsid w:val="00B80E2E"/>
    <w:rsid w:val="00BE7C69"/>
    <w:rsid w:val="00C44C25"/>
    <w:rsid w:val="00D119E0"/>
    <w:rsid w:val="00D731A2"/>
    <w:rsid w:val="00DE2812"/>
    <w:rsid w:val="00EB0C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38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B61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61E3"/>
    <w:pPr>
      <w:tabs>
        <w:tab w:val="center" w:pos="4536"/>
        <w:tab w:val="right" w:pos="9072"/>
      </w:tabs>
      <w:spacing w:after="0" w:line="240" w:lineRule="auto"/>
    </w:pPr>
    <w:rPr>
      <w:sz w:val="20"/>
      <w:szCs w:val="20"/>
      <w:lang/>
    </w:rPr>
  </w:style>
  <w:style w:type="character" w:customStyle="1" w:styleId="stbilgiChar">
    <w:name w:val="Üstbilgi Char"/>
    <w:link w:val="stbilgi"/>
    <w:uiPriority w:val="99"/>
    <w:locked/>
    <w:rsid w:val="009B61E3"/>
    <w:rPr>
      <w:rFonts w:cs="Times New Roman"/>
    </w:rPr>
  </w:style>
  <w:style w:type="paragraph" w:styleId="Altbilgi">
    <w:name w:val="footer"/>
    <w:basedOn w:val="Normal"/>
    <w:link w:val="AltbilgiChar"/>
    <w:uiPriority w:val="99"/>
    <w:rsid w:val="009B61E3"/>
    <w:pPr>
      <w:tabs>
        <w:tab w:val="center" w:pos="4536"/>
        <w:tab w:val="right" w:pos="9072"/>
      </w:tabs>
      <w:spacing w:after="0" w:line="240" w:lineRule="auto"/>
    </w:pPr>
    <w:rPr>
      <w:sz w:val="20"/>
      <w:szCs w:val="20"/>
      <w:lang/>
    </w:rPr>
  </w:style>
  <w:style w:type="character" w:customStyle="1" w:styleId="AltbilgiChar">
    <w:name w:val="Altbilgi Char"/>
    <w:link w:val="Altbilgi"/>
    <w:uiPriority w:val="99"/>
    <w:locked/>
    <w:rsid w:val="009B61E3"/>
    <w:rPr>
      <w:rFonts w:cs="Times New Roman"/>
    </w:rPr>
  </w:style>
  <w:style w:type="paragraph" w:customStyle="1" w:styleId="Default">
    <w:name w:val="Default"/>
    <w:uiPriority w:val="99"/>
    <w:rsid w:val="00625293"/>
    <w:pPr>
      <w:autoSpaceDE w:val="0"/>
      <w:autoSpaceDN w:val="0"/>
      <w:adjustRightInd w:val="0"/>
    </w:pPr>
    <w:rPr>
      <w:rFonts w:ascii="Times New Roman" w:hAnsi="Times New Roman"/>
      <w:color w:val="000000"/>
      <w:sz w:val="24"/>
      <w:szCs w:val="24"/>
    </w:rPr>
  </w:style>
  <w:style w:type="paragraph" w:styleId="GvdeMetniGirintisi">
    <w:name w:val="Body Text Indent"/>
    <w:basedOn w:val="Normal"/>
    <w:link w:val="GvdeMetniGirintisiChar"/>
    <w:uiPriority w:val="99"/>
    <w:rsid w:val="00362139"/>
    <w:pPr>
      <w:spacing w:after="0" w:line="240" w:lineRule="auto"/>
      <w:jc w:val="both"/>
    </w:pPr>
    <w:rPr>
      <w:b/>
      <w:sz w:val="24"/>
      <w:szCs w:val="20"/>
      <w:lang w:eastAsia="tr-TR"/>
    </w:rPr>
  </w:style>
  <w:style w:type="character" w:customStyle="1" w:styleId="BodyTextIndentChar">
    <w:name w:val="Body Text Indent Char"/>
    <w:uiPriority w:val="99"/>
    <w:semiHidden/>
    <w:rsid w:val="007937C9"/>
    <w:rPr>
      <w:rFonts w:cs="Times New Roman"/>
      <w:lang w:eastAsia="en-US"/>
    </w:rPr>
  </w:style>
  <w:style w:type="character" w:customStyle="1" w:styleId="GvdeMetniGirintisiChar">
    <w:name w:val="Gövde Metni Girintisi Char"/>
    <w:link w:val="GvdeMetniGirintisi"/>
    <w:uiPriority w:val="99"/>
    <w:locked/>
    <w:rsid w:val="00362139"/>
    <w:rPr>
      <w:b/>
      <w:sz w:val="24"/>
      <w:lang w:val="tr-TR" w:eastAsia="tr-TR"/>
    </w:rPr>
  </w:style>
  <w:style w:type="character" w:styleId="Kpr">
    <w:name w:val="Hyperlink"/>
    <w:unhideWhenUsed/>
    <w:rsid w:val="0088717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1877</Words>
  <Characters>10705</Characters>
  <DocSecurity>0</DocSecurity>
  <Lines>89</Lines>
  <Paragraphs>25</Paragraphs>
  <ScaleCrop>false</ScaleCrop>
  <Company/>
  <LinksUpToDate>false</LinksUpToDate>
  <CharactersWithSpaces>12557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2014-10-27T16:33:00Z</cp:lastPrinted>
  <dcterms:created xsi:type="dcterms:W3CDTF">2014-10-07T14:11:00Z</dcterms:created>
  <dcterms:modified xsi:type="dcterms:W3CDTF">2019-09-01T12:38:00Z</dcterms:modified>
</cp:coreProperties>
</file>